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55" w:rsidRPr="000D7455" w:rsidRDefault="000D7455" w:rsidP="000D7455">
      <w:pPr>
        <w:shd w:val="clear" w:color="auto" w:fill="FFFFFF"/>
        <w:spacing w:before="225" w:after="150" w:line="270" w:lineRule="atLeast"/>
        <w:outlineLvl w:val="2"/>
        <w:rPr>
          <w:rFonts w:ascii="Arial" w:eastAsia="Times New Roman" w:hAnsi="Arial" w:cs="Arial"/>
          <w:color w:val="CC3300"/>
          <w:spacing w:val="-15"/>
          <w:sz w:val="32"/>
          <w:szCs w:val="32"/>
          <w:lang w:eastAsia="ru-RU"/>
        </w:rPr>
      </w:pPr>
      <w:r w:rsidRPr="000D7455">
        <w:rPr>
          <w:rFonts w:ascii="Arial" w:eastAsia="Times New Roman" w:hAnsi="Arial" w:cs="Arial"/>
          <w:color w:val="CC3300"/>
          <w:spacing w:val="-15"/>
          <w:sz w:val="32"/>
          <w:szCs w:val="32"/>
          <w:lang w:eastAsia="ru-RU"/>
        </w:rPr>
        <w:fldChar w:fldCharType="begin"/>
      </w:r>
      <w:r w:rsidRPr="000D7455">
        <w:rPr>
          <w:rFonts w:ascii="Arial" w:eastAsia="Times New Roman" w:hAnsi="Arial" w:cs="Arial"/>
          <w:color w:val="CC3300"/>
          <w:spacing w:val="-15"/>
          <w:sz w:val="32"/>
          <w:szCs w:val="32"/>
          <w:lang w:eastAsia="ru-RU"/>
        </w:rPr>
        <w:instrText xml:space="preserve"> HYPERLINK "http://s13.ru/archives/91172" </w:instrText>
      </w:r>
      <w:r w:rsidRPr="000D7455">
        <w:rPr>
          <w:rFonts w:ascii="Arial" w:eastAsia="Times New Roman" w:hAnsi="Arial" w:cs="Arial"/>
          <w:color w:val="CC3300"/>
          <w:spacing w:val="-15"/>
          <w:sz w:val="32"/>
          <w:szCs w:val="32"/>
          <w:lang w:eastAsia="ru-RU"/>
        </w:rPr>
        <w:fldChar w:fldCharType="separate"/>
      </w:r>
      <w:r w:rsidRPr="000D7455">
        <w:rPr>
          <w:rFonts w:ascii="Arial" w:eastAsia="Times New Roman" w:hAnsi="Arial" w:cs="Arial"/>
          <w:color w:val="000000"/>
          <w:spacing w:val="-15"/>
          <w:sz w:val="32"/>
          <w:szCs w:val="32"/>
          <w:shd w:val="clear" w:color="auto" w:fill="EEEEEE"/>
          <w:lang w:eastAsia="ru-RU"/>
        </w:rPr>
        <w:t xml:space="preserve">Советы милиции: Как предупредить увлечение </w:t>
      </w:r>
      <w:proofErr w:type="spellStart"/>
      <w:r w:rsidRPr="000D7455">
        <w:rPr>
          <w:rFonts w:ascii="Arial" w:eastAsia="Times New Roman" w:hAnsi="Arial" w:cs="Arial"/>
          <w:color w:val="000000"/>
          <w:spacing w:val="-15"/>
          <w:sz w:val="32"/>
          <w:szCs w:val="32"/>
          <w:shd w:val="clear" w:color="auto" w:fill="EEEEEE"/>
          <w:lang w:eastAsia="ru-RU"/>
        </w:rPr>
        <w:t>спайсами</w:t>
      </w:r>
      <w:proofErr w:type="spellEnd"/>
      <w:r w:rsidRPr="000D7455">
        <w:rPr>
          <w:rFonts w:ascii="Arial" w:eastAsia="Times New Roman" w:hAnsi="Arial" w:cs="Arial"/>
          <w:color w:val="000000"/>
          <w:spacing w:val="-15"/>
          <w:sz w:val="32"/>
          <w:szCs w:val="32"/>
          <w:shd w:val="clear" w:color="auto" w:fill="EEEEEE"/>
          <w:lang w:eastAsia="ru-RU"/>
        </w:rPr>
        <w:t xml:space="preserve"> у детей и что делать, если вы обнаружили у ребенка признаки употребления курительных смесей?</w:t>
      </w:r>
      <w:r w:rsidRPr="000D7455">
        <w:rPr>
          <w:rFonts w:ascii="Arial" w:eastAsia="Times New Roman" w:hAnsi="Arial" w:cs="Arial"/>
          <w:color w:val="CC3300"/>
          <w:spacing w:val="-15"/>
          <w:sz w:val="32"/>
          <w:szCs w:val="32"/>
          <w:lang w:eastAsia="ru-RU"/>
        </w:rPr>
        <w:fldChar w:fldCharType="end"/>
      </w:r>
    </w:p>
    <w:p w:rsidR="000D7455" w:rsidRPr="000D7455" w:rsidRDefault="000D7455" w:rsidP="000D7455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9C9C9C"/>
          <w:sz w:val="18"/>
          <w:szCs w:val="18"/>
          <w:lang w:eastAsia="ru-RU"/>
        </w:rPr>
      </w:pPr>
      <w:r w:rsidRPr="000D7455">
        <w:rPr>
          <w:rFonts w:ascii="Tahoma" w:eastAsia="Times New Roman" w:hAnsi="Tahoma" w:cs="Tahoma"/>
          <w:color w:val="9C9C9C"/>
          <w:sz w:val="18"/>
          <w:szCs w:val="18"/>
          <w:lang w:eastAsia="ru-RU"/>
        </w:rPr>
        <w:t> </w:t>
      </w:r>
    </w:p>
    <w:p w:rsidR="000D7455" w:rsidRPr="000D7455" w:rsidRDefault="000D7455" w:rsidP="000D7455">
      <w:pPr>
        <w:shd w:val="clear" w:color="auto" w:fill="FFFFFF"/>
        <w:spacing w:before="150" w:after="150" w:line="360" w:lineRule="atLeast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 xml:space="preserve">Второй выпуск проекта «Советы милиции» посвящен очень серьезной проблеме — распространению курительных смесей, которые за последние годы получили статус доступного и «легального» удовольствия особенно среди подростков и молодежи. С начала года только в Гродно от спайса погибло два молодых человека: один парень умер в машине своего отца, второй в квартире приятеля после того, как решили </w:t>
      </w:r>
      <w:proofErr w:type="gramStart"/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расслабится</w:t>
      </w:r>
      <w:proofErr w:type="gramEnd"/>
      <w:r w:rsidR="0059729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. Десятки молодых гродненцев вов</w:t>
      </w:r>
      <w:bookmarkStart w:id="0" w:name="_GoBack"/>
      <w:bookmarkEnd w:id="0"/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ремя получили помощь медиков и остались живы.</w:t>
      </w:r>
    </w:p>
    <w:p w:rsidR="000D7455" w:rsidRPr="000D7455" w:rsidRDefault="000D7455" w:rsidP="000D7455">
      <w:pPr>
        <w:shd w:val="clear" w:color="auto" w:fill="FFFFFF"/>
        <w:spacing w:before="150" w:after="150" w:line="360" w:lineRule="atLeast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noProof/>
          <w:color w:val="CC3300"/>
          <w:sz w:val="26"/>
          <w:szCs w:val="26"/>
          <w:lang w:eastAsia="ru-RU"/>
        </w:rPr>
        <w:drawing>
          <wp:inline distT="0" distB="0" distL="0" distR="0" wp14:anchorId="1732D02B" wp14:editId="1368B121">
            <wp:extent cx="3914775" cy="3067050"/>
            <wp:effectExtent l="0" t="0" r="9525" b="0"/>
            <wp:docPr id="1" name="Рисунок 1" descr="7e5c863d-9efc-48c3-8f7b-e31124f3163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e5c863d-9efc-48c3-8f7b-e31124f3163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455" w:rsidRPr="000D7455" w:rsidRDefault="000D7455" w:rsidP="000D7455">
      <w:pPr>
        <w:shd w:val="clear" w:color="auto" w:fill="FFFFFF"/>
        <w:spacing w:before="150" w:after="150" w:line="360" w:lineRule="atLeast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 xml:space="preserve">Как уберечь своих детей от неприятностей и что делать в случае, если вы обнаружили у ребенка признаки употребления курительных смесей, рассказывает заместитель начальника отдела охраны правопорядка и профилактики ОВД администрации Ленинского района г. Гродно Александр </w:t>
      </w:r>
      <w:proofErr w:type="spellStart"/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Гележа</w:t>
      </w:r>
      <w:proofErr w:type="spellEnd"/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. </w:t>
      </w:r>
    </w:p>
    <w:p w:rsidR="000D7455" w:rsidRPr="000D7455" w:rsidRDefault="000D7455" w:rsidP="000D7455">
      <w:pPr>
        <w:shd w:val="clear" w:color="auto" w:fill="FFFFFF"/>
        <w:spacing w:before="150" w:after="150" w:line="360" w:lineRule="atLeast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Поскольку увлечение наркотиками свойственно преимущественно подросткам и молодёжи, то их родителям нужно проявлять особую бдительность. Определить, что ребёнок находится в состоянии опьянения, можно по вполне стандартным признакам.</w:t>
      </w:r>
    </w:p>
    <w:p w:rsidR="000D7455" w:rsidRPr="000D7455" w:rsidRDefault="000D7455" w:rsidP="000D7455">
      <w:pPr>
        <w:shd w:val="clear" w:color="auto" w:fill="FFFFFF"/>
        <w:spacing w:before="150" w:after="150" w:line="360" w:lineRule="atLeast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b/>
          <w:bCs/>
          <w:color w:val="444444"/>
          <w:sz w:val="26"/>
          <w:szCs w:val="26"/>
          <w:lang w:eastAsia="ru-RU"/>
        </w:rPr>
        <w:t>Субъективные признаки</w:t>
      </w: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 xml:space="preserve">: наличие пакетиков из фольги или полиэтилена с субстанцией зеленоватого, зеленовато-желтого, зеленовато-коричневого цветов, возможно наличие разнообразных надписей и рисунков на </w:t>
      </w: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lastRenderedPageBreak/>
        <w:t>пакетиках. Обнаружив у своего ребенка подобную упаковку с яркой этикеткой, обратите на нее должное внимание.</w:t>
      </w:r>
    </w:p>
    <w:p w:rsidR="000D7455" w:rsidRPr="000D7455" w:rsidRDefault="000D7455" w:rsidP="000D7455">
      <w:pPr>
        <w:shd w:val="clear" w:color="auto" w:fill="FFFFFF"/>
        <w:spacing w:before="150" w:after="150" w:line="360" w:lineRule="atLeast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b/>
          <w:bCs/>
          <w:color w:val="444444"/>
          <w:sz w:val="26"/>
          <w:szCs w:val="26"/>
          <w:lang w:eastAsia="ru-RU"/>
        </w:rPr>
        <w:t>Объективные признаки употребления</w:t>
      </w: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: очень узкие или расширенные зрачки, потеря контроля над поведением (расторможенность, повышенная двигательная активность) и эмоциями, перепады настроения, нарушение координации движений, нарушение темпа речи, возможны изменения зрительного и слухового восприятия (галлюцинации), ярко малиновый цвет лица, может сохраняться до суток, на следующий день резкое усиление аппетита («бомбят» холодильник).</w:t>
      </w:r>
    </w:p>
    <w:p w:rsidR="000D7455" w:rsidRPr="000D7455" w:rsidRDefault="000D7455" w:rsidP="000D7455">
      <w:pPr>
        <w:shd w:val="clear" w:color="auto" w:fill="FFFFFF"/>
        <w:spacing w:before="150" w:after="150" w:line="360" w:lineRule="atLeast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color w:val="444444"/>
          <w:sz w:val="26"/>
          <w:szCs w:val="26"/>
          <w:u w:val="single"/>
          <w:lang w:eastAsia="ru-RU"/>
        </w:rPr>
        <w:t>Воздействие ароматического дыма смесей несёт в себе три типа опасности</w:t>
      </w: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:</w:t>
      </w:r>
    </w:p>
    <w:p w:rsidR="000D7455" w:rsidRPr="000D7455" w:rsidRDefault="000D7455" w:rsidP="000D7455">
      <w:pPr>
        <w:shd w:val="clear" w:color="auto" w:fill="FFFFFF"/>
        <w:spacing w:before="150" w:after="150" w:line="360" w:lineRule="atLeast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1. Местные реакции, возникающие в результате непосредственного раздражающего действия дыма на слизистые оболочки.</w:t>
      </w:r>
    </w:p>
    <w:p w:rsidR="000D7455" w:rsidRPr="000D7455" w:rsidRDefault="000D7455" w:rsidP="000D7455">
      <w:pPr>
        <w:shd w:val="clear" w:color="auto" w:fill="FFFFFF"/>
        <w:spacing w:before="150" w:after="150" w:line="360" w:lineRule="atLeast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 xml:space="preserve">Практически все потребители </w:t>
      </w:r>
      <w:proofErr w:type="spellStart"/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миксов</w:t>
      </w:r>
      <w:proofErr w:type="spellEnd"/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 xml:space="preserve"> жалуются на кашель, слезотечение, осиплость горла во время и после курения. Регулярное попадание ароматного дыма на слизистую вызывает хронические воспалительные процессы в дыхательных путях. Велика вероятность возникновения злокачественных опухолей ротовой полости, глотки, гортани и бронхов.</w:t>
      </w:r>
    </w:p>
    <w:p w:rsidR="000D7455" w:rsidRPr="000D7455" w:rsidRDefault="000D7455" w:rsidP="000D7455">
      <w:pPr>
        <w:shd w:val="clear" w:color="auto" w:fill="FFFFFF"/>
        <w:spacing w:before="150" w:after="150" w:line="360" w:lineRule="atLeast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2. Центральные реакции.</w:t>
      </w:r>
    </w:p>
    <w:p w:rsidR="000D7455" w:rsidRPr="000D7455" w:rsidRDefault="000D7455" w:rsidP="000D7455">
      <w:pPr>
        <w:shd w:val="clear" w:color="auto" w:fill="FFFFFF"/>
        <w:spacing w:before="150" w:after="150" w:line="360" w:lineRule="atLeast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Воздействие компонентов дыма «</w:t>
      </w:r>
      <w:proofErr w:type="spellStart"/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миксов</w:t>
      </w:r>
      <w:proofErr w:type="spellEnd"/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» на центральную нервную систему зависит от состава смеси. Реакции потребителей весьма многообразны: это может быть эйфория, беспричинный смех или плач, нарушение способности сосредоточиться, ориентироваться в пространстве, галлюцинации, полная потеря контроля над собственными действиями. Все эти реакции сами по себе несут угрозу жизни человека. Известны случаи, когда обкурившиеся подростки отправлялись на прогулку через окно 8-го этажа, срывали с себя одежду и бегали голышом по морозу. Но эти непосредственные реакции — не самое большое зло.</w:t>
      </w:r>
    </w:p>
    <w:p w:rsidR="000D7455" w:rsidRPr="000D7455" w:rsidRDefault="000D7455" w:rsidP="000D7455">
      <w:pPr>
        <w:shd w:val="clear" w:color="auto" w:fill="FFFFFF"/>
        <w:spacing w:before="150" w:after="150" w:line="360" w:lineRule="atLeast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Систематическое курение «</w:t>
      </w:r>
      <w:proofErr w:type="spellStart"/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миксов</w:t>
      </w:r>
      <w:proofErr w:type="spellEnd"/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» приводит к необратимым деструктивным процессам в центральной нервной системе. Снижается внимание, ухудшается память, замедляется мыслительная деятельность, появляется склонность к депрессиям. Уже доказано, что курительные смесей вызывают наркотическую зависимость. Курительные смеси могут привести человека к тяжёлой инвалидности по психическому заболеванию.</w:t>
      </w:r>
    </w:p>
    <w:p w:rsidR="000D7455" w:rsidRPr="000D7455" w:rsidRDefault="000D7455" w:rsidP="000D7455">
      <w:pPr>
        <w:shd w:val="clear" w:color="auto" w:fill="FFFFFF"/>
        <w:spacing w:before="150" w:after="150" w:line="360" w:lineRule="atLeast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3. Токсические реакции.</w:t>
      </w:r>
    </w:p>
    <w:p w:rsidR="000D7455" w:rsidRPr="000D7455" w:rsidRDefault="000D7455" w:rsidP="000D7455">
      <w:pPr>
        <w:shd w:val="clear" w:color="auto" w:fill="FFFFFF"/>
        <w:spacing w:before="150" w:after="150" w:line="360" w:lineRule="atLeast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proofErr w:type="spellStart"/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Недозированное</w:t>
      </w:r>
      <w:proofErr w:type="spellEnd"/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 xml:space="preserve"> поступление с ароматическим дымом сильнодействующих веществ в организм может вызвать непредсказуемые эффекты. Тошнота, </w:t>
      </w: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lastRenderedPageBreak/>
        <w:t>рвота, сердцебиение, повышение артериального давления, судороги, потеря сознания, вплоть до комы. С такими симптомами в последнее время госпитализированы десятки потребителей курительных смесей практически во всех крупных городах Беларуси. В большинстве своём это подростки.</w:t>
      </w:r>
    </w:p>
    <w:p w:rsidR="000D7455" w:rsidRPr="000D7455" w:rsidRDefault="000D7455" w:rsidP="000D7455">
      <w:pPr>
        <w:shd w:val="clear" w:color="auto" w:fill="FFFFFF"/>
        <w:spacing w:before="150" w:after="150" w:line="360" w:lineRule="atLeast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Курительные смеси, которые многие подростки считают баловством, от которого всегда можно отказаться на самом деле являются психоделическими препаратами, т.е. веществами, вызывающими эйфорию, галлюцинации и влияющие на организм и психику человека. Их потребление вызывает разрушение памяти и изменения в клетках центральной нервной системы.</w:t>
      </w:r>
    </w:p>
    <w:p w:rsidR="000D7455" w:rsidRPr="000D7455" w:rsidRDefault="000D7455" w:rsidP="000D7455">
      <w:pPr>
        <w:shd w:val="clear" w:color="auto" w:fill="FFFFFF"/>
        <w:spacing w:before="150" w:after="150" w:line="360" w:lineRule="atLeast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 xml:space="preserve">В основе всех курительных смесей находится </w:t>
      </w:r>
      <w:proofErr w:type="spellStart"/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психоактивное</w:t>
      </w:r>
      <w:proofErr w:type="spellEnd"/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 xml:space="preserve"> вещество из группы синтетических (синтезированных в лаборатории) </w:t>
      </w:r>
      <w:proofErr w:type="spellStart"/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каннабиноидов</w:t>
      </w:r>
      <w:proofErr w:type="spellEnd"/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 xml:space="preserve"> (JWH-018 и СР-47, 497 и проч.), и смеси амидов жирных кислот, действие которых на организм человека по эффекту в разы выше, чем при употреблении марихуаны и гашиша. Помимо общих последствий для здоровья человека, связанных с употреблением наркотических средств, применяемые в «спайсе» </w:t>
      </w:r>
      <w:proofErr w:type="spellStart"/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каннабиноиды</w:t>
      </w:r>
      <w:proofErr w:type="spellEnd"/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 xml:space="preserve"> усиливают функции привыкания и способствуют последующей зависимости. Кроме того, выход из состояния опьянения в этом случае сопровождается более болезненными ощущениями, чем при потреблении наркотических веществ.</w:t>
      </w:r>
    </w:p>
    <w:p w:rsidR="000D7455" w:rsidRPr="000D7455" w:rsidRDefault="000D7455" w:rsidP="000D7455">
      <w:pPr>
        <w:shd w:val="clear" w:color="auto" w:fill="FFFFFF"/>
        <w:spacing w:before="150" w:after="150" w:line="360" w:lineRule="atLeast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b/>
          <w:bCs/>
          <w:color w:val="444444"/>
          <w:sz w:val="26"/>
          <w:szCs w:val="26"/>
          <w:lang w:eastAsia="ru-RU"/>
        </w:rPr>
        <w:t>Что делать?</w:t>
      </w:r>
    </w:p>
    <w:p w:rsidR="000D7455" w:rsidRPr="000D7455" w:rsidRDefault="000D7455" w:rsidP="000D7455">
      <w:pPr>
        <w:shd w:val="clear" w:color="auto" w:fill="FFFFFF"/>
        <w:spacing w:before="150" w:after="150" w:line="360" w:lineRule="atLeast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Обнаружив у своего ребенка маленькую упаковку с яркой этикеткой, обратите на нее должное внимание.</w:t>
      </w:r>
    </w:p>
    <w:p w:rsidR="000D7455" w:rsidRPr="000D7455" w:rsidRDefault="000D7455" w:rsidP="000D7455">
      <w:pPr>
        <w:shd w:val="clear" w:color="auto" w:fill="FFFFFF"/>
        <w:spacing w:before="150" w:after="150" w:line="360" w:lineRule="atLeast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Если Вы обнаружили у Вашего ребенка признаки употребления курительной смеси, не нужно бросаться к ребенку с расспросами, не пробовал ли он курительные смеси, это может лишь пробудить интерес чада к опасной «</w:t>
      </w:r>
      <w:proofErr w:type="gramStart"/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дури</w:t>
      </w:r>
      <w:proofErr w:type="gramEnd"/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». Просто нужно внимательнее следить за подростком, его физическим состоянием, настроением, интересоваться его времяпрепровождением и окружением.</w:t>
      </w:r>
    </w:p>
    <w:p w:rsidR="000D7455" w:rsidRPr="000D7455" w:rsidRDefault="000D7455" w:rsidP="000D7455">
      <w:pPr>
        <w:shd w:val="clear" w:color="auto" w:fill="FFFFFF"/>
        <w:spacing w:before="150" w:after="150" w:line="360" w:lineRule="atLeast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Если это случилось лишь раз, Вам нужно просто поговорить с Вашим ребенком. Будьте заботливыми, любящими, но покажите свое неодобрение. Приведите основания необходимости отказа от употребления:</w:t>
      </w:r>
    </w:p>
    <w:p w:rsidR="000D7455" w:rsidRPr="000D7455" w:rsidRDefault="000D7455" w:rsidP="000D7455">
      <w:pPr>
        <w:numPr>
          <w:ilvl w:val="0"/>
          <w:numId w:val="1"/>
        </w:numPr>
        <w:shd w:val="clear" w:color="auto" w:fill="FFFFFF"/>
        <w:spacing w:after="45" w:line="240" w:lineRule="auto"/>
        <w:ind w:left="0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что употребление курительных смесей может повлиять на здоровье;</w:t>
      </w:r>
    </w:p>
    <w:p w:rsidR="000D7455" w:rsidRPr="000D7455" w:rsidRDefault="000D7455" w:rsidP="000D7455">
      <w:pPr>
        <w:numPr>
          <w:ilvl w:val="0"/>
          <w:numId w:val="1"/>
        </w:numPr>
        <w:shd w:val="clear" w:color="auto" w:fill="FFFFFF"/>
        <w:spacing w:after="45" w:line="240" w:lineRule="auto"/>
        <w:ind w:left="0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что это незаконно и может привести к конфликту с законом.</w:t>
      </w:r>
    </w:p>
    <w:p w:rsidR="000D7455" w:rsidRPr="000D7455" w:rsidRDefault="000D7455" w:rsidP="000D7455">
      <w:pPr>
        <w:shd w:val="clear" w:color="auto" w:fill="FFFFFF"/>
        <w:spacing w:before="150" w:after="150" w:line="360" w:lineRule="atLeast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Если здоровье или поведение Вашего ребенка свидетельствует о неоднократном употреблении курительных смесей, не падайте духом, потому что по-прежнему есть много такого, что Вы можете сделать:</w:t>
      </w:r>
    </w:p>
    <w:p w:rsidR="000D7455" w:rsidRPr="000D7455" w:rsidRDefault="000D7455" w:rsidP="000D7455">
      <w:pPr>
        <w:numPr>
          <w:ilvl w:val="0"/>
          <w:numId w:val="2"/>
        </w:numPr>
        <w:shd w:val="clear" w:color="auto" w:fill="FFFFFF"/>
        <w:spacing w:after="45" w:line="240" w:lineRule="auto"/>
        <w:ind w:left="0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lastRenderedPageBreak/>
        <w:t>оказывайте поддержку Вашему ребенку – для него это жизненно необходимо, какими бы ни были обстоятельства;</w:t>
      </w:r>
    </w:p>
    <w:p w:rsidR="000D7455" w:rsidRPr="000D7455" w:rsidRDefault="000D7455" w:rsidP="000D7455">
      <w:pPr>
        <w:numPr>
          <w:ilvl w:val="0"/>
          <w:numId w:val="2"/>
        </w:numPr>
        <w:shd w:val="clear" w:color="auto" w:fill="FFFFFF"/>
        <w:spacing w:after="45" w:line="240" w:lineRule="auto"/>
        <w:ind w:left="0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показывайте и говорите, что Вы его любите;</w:t>
      </w:r>
    </w:p>
    <w:p w:rsidR="000D7455" w:rsidRPr="000D7455" w:rsidRDefault="000D7455" w:rsidP="000D7455">
      <w:pPr>
        <w:numPr>
          <w:ilvl w:val="0"/>
          <w:numId w:val="2"/>
        </w:numPr>
        <w:shd w:val="clear" w:color="auto" w:fill="FFFFFF"/>
        <w:spacing w:after="45" w:line="240" w:lineRule="auto"/>
        <w:ind w:left="0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 xml:space="preserve">признайте, тот факт, что проблема </w:t>
      </w:r>
      <w:proofErr w:type="gramStart"/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существует</w:t>
      </w:r>
      <w:proofErr w:type="gramEnd"/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 xml:space="preserve"> и немедленно обратитесь за помощью для себя и Вашего ребенка к специалистам (психологу, врачу);</w:t>
      </w:r>
    </w:p>
    <w:p w:rsidR="000D7455" w:rsidRPr="000D7455" w:rsidRDefault="000D7455" w:rsidP="000D7455">
      <w:pPr>
        <w:numPr>
          <w:ilvl w:val="0"/>
          <w:numId w:val="2"/>
        </w:numPr>
        <w:shd w:val="clear" w:color="auto" w:fill="FFFFFF"/>
        <w:spacing w:after="45" w:line="240" w:lineRule="auto"/>
        <w:ind w:left="0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боритесь с проблемой за Вашего ребенка, а не против него;</w:t>
      </w:r>
    </w:p>
    <w:p w:rsidR="000D7455" w:rsidRPr="000D7455" w:rsidRDefault="000D7455" w:rsidP="000D7455">
      <w:pPr>
        <w:numPr>
          <w:ilvl w:val="0"/>
          <w:numId w:val="2"/>
        </w:numPr>
        <w:shd w:val="clear" w:color="auto" w:fill="FFFFFF"/>
        <w:spacing w:after="45" w:line="240" w:lineRule="auto"/>
        <w:ind w:left="0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помните, чем больше у вас будет союзников в борьбе со злом, тем больше вероятности его победить.</w:t>
      </w:r>
    </w:p>
    <w:p w:rsidR="000D7455" w:rsidRPr="000D7455" w:rsidRDefault="000D7455" w:rsidP="000D7455">
      <w:pPr>
        <w:shd w:val="clear" w:color="auto" w:fill="FFFFFF"/>
        <w:spacing w:before="150" w:after="150" w:line="360" w:lineRule="atLeast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Своевременное вмешательство взрослого в ситуацию важно потому, что дети живут целиком по принципу «здесь и теперь» и не думают о будущем. Об их будущем должны позаботиться родители.</w:t>
      </w:r>
    </w:p>
    <w:p w:rsidR="000D7455" w:rsidRPr="000D7455" w:rsidRDefault="000D7455" w:rsidP="000D7455">
      <w:pPr>
        <w:shd w:val="clear" w:color="auto" w:fill="FFFFFF"/>
        <w:spacing w:before="150" w:after="150" w:line="360" w:lineRule="atLeast"/>
        <w:jc w:val="center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* * *</w:t>
      </w:r>
    </w:p>
    <w:p w:rsidR="000D7455" w:rsidRPr="000D7455" w:rsidRDefault="000D7455" w:rsidP="000D7455">
      <w:pPr>
        <w:shd w:val="clear" w:color="auto" w:fill="FFFFFF"/>
        <w:spacing w:before="150" w:after="150" w:line="360" w:lineRule="atLeast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 xml:space="preserve">Консультацию специалиста нарколога, психолога, вы можете получить </w:t>
      </w:r>
      <w:proofErr w:type="gramStart"/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в</w:t>
      </w:r>
      <w:proofErr w:type="gramEnd"/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 </w:t>
      </w:r>
      <w:proofErr w:type="gramStart"/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УЗ</w:t>
      </w:r>
      <w:proofErr w:type="gramEnd"/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 xml:space="preserve"> ГОКЦ «Психиатрия-наркология» по адресу:</w:t>
      </w:r>
    </w:p>
    <w:p w:rsidR="000D7455" w:rsidRPr="000D7455" w:rsidRDefault="000D7455" w:rsidP="000D7455">
      <w:pPr>
        <w:shd w:val="clear" w:color="auto" w:fill="FFFFFF"/>
        <w:spacing w:after="150" w:line="288" w:lineRule="atLeast"/>
        <w:rPr>
          <w:rFonts w:ascii="Trebuchet MS" w:eastAsia="Times New Roman" w:hAnsi="Trebuchet MS" w:cs="Tahoma"/>
          <w:i/>
          <w:iCs/>
          <w:color w:val="888888"/>
          <w:sz w:val="23"/>
          <w:szCs w:val="23"/>
          <w:lang w:eastAsia="ru-RU"/>
        </w:rPr>
      </w:pPr>
      <w:r w:rsidRPr="000D7455">
        <w:rPr>
          <w:rFonts w:ascii="Trebuchet MS" w:eastAsia="Times New Roman" w:hAnsi="Trebuchet MS" w:cs="Tahoma"/>
          <w:i/>
          <w:iCs/>
          <w:color w:val="888888"/>
          <w:sz w:val="23"/>
          <w:szCs w:val="23"/>
          <w:lang w:eastAsia="ru-RU"/>
        </w:rPr>
        <w:t>г. Гродно, ул. Обухова Г.А, 15 (микрорайон «Щорса»)</w:t>
      </w:r>
      <w:r w:rsidRPr="000D7455">
        <w:rPr>
          <w:rFonts w:ascii="Trebuchet MS" w:eastAsia="Times New Roman" w:hAnsi="Trebuchet MS" w:cs="Tahoma"/>
          <w:i/>
          <w:iCs/>
          <w:color w:val="888888"/>
          <w:sz w:val="23"/>
          <w:szCs w:val="23"/>
          <w:lang w:eastAsia="ru-RU"/>
        </w:rPr>
        <w:br/>
        <w:t>Телефон 8 (0152) 75-12-21.</w:t>
      </w:r>
    </w:p>
    <w:p w:rsidR="000D7455" w:rsidRPr="000D7455" w:rsidRDefault="000D7455" w:rsidP="000D7455">
      <w:pPr>
        <w:shd w:val="clear" w:color="auto" w:fill="FFFFFF"/>
        <w:spacing w:before="150" w:after="150" w:line="360" w:lineRule="atLeast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Правовую помощь вы можете получить, обратившись в отдел охраны правопорядка и профилактики ОВД администрации Ленинского района г. Гродно по адресу:  Курчатова 26 «а», кабинет № 8, телефон 8-(0152)-74-9-74-55.</w:t>
      </w:r>
    </w:p>
    <w:p w:rsidR="000D7455" w:rsidRPr="000D7455" w:rsidRDefault="000D7455" w:rsidP="000D7455">
      <w:pPr>
        <w:shd w:val="clear" w:color="auto" w:fill="FFFFFF"/>
        <w:spacing w:before="150" w:after="150" w:line="360" w:lineRule="atLeast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 xml:space="preserve">Позвонив на телефоны 8 (0152) 79-74-11 и 8 (0152) 79-74-28 или обратившись в отделение по </w:t>
      </w:r>
      <w:proofErr w:type="spellStart"/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наркоконтролю</w:t>
      </w:r>
      <w:proofErr w:type="spellEnd"/>
      <w:r w:rsidRPr="000D7455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 xml:space="preserve"> и противодействию торговли людьми Ленинского РОВД г. Гродно по адресу: Гродно, ул. Тельмана д.4, вы можете сообщить о фактах незаконного изготовления, хранения и реализации наркотических средств, а также известных Вам каналов нелегального поступления на территорию области наркотических средств, в том числе и из-за пределов Республики Беларусь. Анонимность гарантируется.</w:t>
      </w:r>
    </w:p>
    <w:p w:rsidR="002027FB" w:rsidRDefault="002027FB"/>
    <w:sectPr w:rsidR="0020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22847"/>
    <w:multiLevelType w:val="multilevel"/>
    <w:tmpl w:val="A646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A2077"/>
    <w:multiLevelType w:val="multilevel"/>
    <w:tmpl w:val="632C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55"/>
    <w:rsid w:val="00017E3A"/>
    <w:rsid w:val="000D7455"/>
    <w:rsid w:val="00160D4E"/>
    <w:rsid w:val="001D3D82"/>
    <w:rsid w:val="002027FB"/>
    <w:rsid w:val="0042510D"/>
    <w:rsid w:val="004B1929"/>
    <w:rsid w:val="00523650"/>
    <w:rsid w:val="0059729D"/>
    <w:rsid w:val="006F4D0F"/>
    <w:rsid w:val="009009D3"/>
    <w:rsid w:val="009A134C"/>
    <w:rsid w:val="00D80A8E"/>
    <w:rsid w:val="00E17D4C"/>
    <w:rsid w:val="00F0216D"/>
    <w:rsid w:val="00F53DFA"/>
    <w:rsid w:val="00FD20FE"/>
    <w:rsid w:val="00FE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210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92856">
              <w:blockQuote w:val="1"/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36" w:space="23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13.ru/wp-content/upl/2014/10/7e5c863d-9efc-48c3-8f7b-e31124f3163a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6249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2014-11-10T18:32:00Z</dcterms:created>
  <dcterms:modified xsi:type="dcterms:W3CDTF">2014-11-10T18:33:00Z</dcterms:modified>
</cp:coreProperties>
</file>